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tLeast"/>
        <w:jc w:val="center"/>
        <w:rPr>
          <w:b/>
          <w:bCs/>
          <w:sz w:val="36"/>
          <w:szCs w:val="36"/>
          <w:lang w:val="zh-CN"/>
        </w:rPr>
      </w:pPr>
      <w:sdt>
        <w:sdtPr>
          <w:rPr>
            <w:rFonts w:asciiTheme="minorHAnsi" w:hAnsiTheme="minorHAnsi" w:eastAsiaTheme="minorEastAsia" w:cstheme="minorBidi"/>
            <w:b/>
            <w:bCs/>
            <w:color w:val="auto"/>
            <w:kern w:val="2"/>
            <w:sz w:val="36"/>
            <w:szCs w:val="36"/>
            <w:lang w:val="zh-CN"/>
          </w:rPr>
          <w:id w:val="586356407"/>
          <w:showingPlcHdr/>
        </w:sdtPr>
        <w:sdtEndPr>
          <w:rPr>
            <w:rFonts w:asciiTheme="minorHAnsi" w:hAnsiTheme="minorHAnsi" w:eastAsiaTheme="minorEastAsia" w:cstheme="minorBidi"/>
            <w:b/>
            <w:bCs/>
            <w:color w:val="auto"/>
            <w:kern w:val="2"/>
            <w:sz w:val="36"/>
            <w:szCs w:val="36"/>
            <w:lang w:val="zh-CN"/>
          </w:rPr>
        </w:sdtEndPr>
        <w:sdtContent/>
      </w:sdt>
      <w:r>
        <w:rPr>
          <w:rFonts w:hint="eastAsia" w:asciiTheme="minorHAnsi" w:hAnsiTheme="minorHAnsi" w:eastAsiaTheme="minorEastAsia" w:cstheme="minorBidi"/>
          <w:b/>
          <w:bCs/>
          <w:color w:val="auto"/>
          <w:kern w:val="2"/>
          <w:sz w:val="36"/>
          <w:szCs w:val="36"/>
          <w:lang w:val="zh-CN"/>
        </w:rPr>
        <w:t>“高校联盟-网络选修课”学生操作指南</w:t>
      </w:r>
    </w:p>
    <w:p>
      <w:pPr>
        <w:pStyle w:val="3"/>
        <w:numPr>
          <w:ilvl w:val="0"/>
          <w:numId w:val="0"/>
        </w:numPr>
        <w:ind w:leftChars="0"/>
      </w:pPr>
      <w:bookmarkStart w:id="0" w:name="_Toc486530803"/>
      <w:r>
        <w:rPr>
          <w:rFonts w:hint="eastAsia" w:ascii="微软雅黑" w:hAnsi="微软雅黑" w:eastAsia="微软雅黑"/>
          <w:sz w:val="28"/>
          <w:szCs w:val="28"/>
          <w:lang w:eastAsia="zh-CN"/>
        </w:rPr>
        <w:t>一、</w:t>
      </w:r>
      <w:r>
        <w:rPr>
          <w:rFonts w:hint="eastAsia" w:ascii="微软雅黑" w:hAnsi="微软雅黑" w:eastAsia="微软雅黑"/>
          <w:sz w:val="28"/>
          <w:szCs w:val="28"/>
        </w:rPr>
        <w:t>登录</w:t>
      </w:r>
      <w:bookmarkEnd w:id="0"/>
      <w:bookmarkStart w:id="9" w:name="_GoBack"/>
      <w:bookmarkEnd w:id="9"/>
    </w:p>
    <w:p>
      <w:pPr>
        <w:ind w:left="40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  <w:lang w:val="en-US" w:eastAsia="zh-CN"/>
        </w:rPr>
        <w:t>1、</w:t>
      </w:r>
      <w:r>
        <w:rPr>
          <w:rFonts w:hint="eastAsia" w:ascii="微软雅黑" w:hAnsi="微软雅黑" w:eastAsia="微软雅黑"/>
          <w:szCs w:val="21"/>
        </w:rPr>
        <w:t>打开智慧树网首页(</w:t>
      </w:r>
      <w:r>
        <w:fldChar w:fldCharType="begin"/>
      </w:r>
      <w:r>
        <w:instrText xml:space="preserve"> HYPERLINK "http://www.zhihuishu.com" </w:instrText>
      </w:r>
      <w:r>
        <w:fldChar w:fldCharType="separate"/>
      </w:r>
      <w:r>
        <w:rPr>
          <w:rStyle w:val="9"/>
          <w:rFonts w:hint="eastAsia" w:ascii="微软雅黑" w:hAnsi="微软雅黑" w:eastAsia="微软雅黑"/>
          <w:szCs w:val="21"/>
        </w:rPr>
        <w:t>www.zhihuishu.com</w:t>
      </w:r>
      <w:r>
        <w:rPr>
          <w:rStyle w:val="9"/>
          <w:rFonts w:hint="eastAsia" w:ascii="微软雅黑" w:hAnsi="微软雅黑" w:eastAsia="微软雅黑"/>
          <w:szCs w:val="21"/>
        </w:rPr>
        <w:fldChar w:fldCharType="end"/>
      </w:r>
      <w:r>
        <w:rPr>
          <w:rFonts w:hint="eastAsia" w:ascii="微软雅黑" w:hAnsi="微软雅黑" w:eastAsia="微软雅黑"/>
          <w:szCs w:val="21"/>
        </w:rPr>
        <w:t>)，网页右上角点击【</w:t>
      </w:r>
      <w:r>
        <w:rPr>
          <w:rFonts w:hint="eastAsia" w:ascii="微软雅黑" w:hAnsi="微软雅黑" w:eastAsia="微软雅黑"/>
          <w:b/>
          <w:szCs w:val="21"/>
        </w:rPr>
        <w:t>登录</w:t>
      </w:r>
      <w:r>
        <w:rPr>
          <w:rFonts w:hint="eastAsia" w:ascii="微软雅黑" w:hAnsi="微软雅黑" w:eastAsia="微软雅黑"/>
          <w:szCs w:val="21"/>
        </w:rPr>
        <w:t>】，选择</w:t>
      </w:r>
      <w:r>
        <w:rPr>
          <w:rFonts w:hint="eastAsia" w:ascii="微软雅黑" w:hAnsi="微软雅黑" w:eastAsia="微软雅黑"/>
          <w:b/>
          <w:color w:val="FF0000"/>
          <w:szCs w:val="21"/>
        </w:rPr>
        <w:t>学号</w:t>
      </w:r>
      <w:r>
        <w:rPr>
          <w:rFonts w:hint="eastAsia" w:ascii="微软雅黑" w:hAnsi="微软雅黑" w:eastAsia="微软雅黑"/>
          <w:szCs w:val="21"/>
        </w:rPr>
        <w:t>登录，输入自己的学校、大学学号及初始密码</w:t>
      </w:r>
      <w:r>
        <w:rPr>
          <w:rFonts w:ascii="微软雅黑" w:hAnsi="微软雅黑" w:eastAsia="微软雅黑"/>
          <w:szCs w:val="21"/>
        </w:rPr>
        <w:t>123456。</w:t>
      </w:r>
    </w:p>
    <w:p>
      <w:pPr>
        <w:pStyle w:val="13"/>
        <w:ind w:left="400" w:firstLine="0" w:firstLineChars="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  <w:lang w:eastAsia="zh-CN"/>
        </w:rPr>
        <w:drawing>
          <wp:inline distT="0" distB="0" distL="114300" distR="114300">
            <wp:extent cx="5269230" cy="5123815"/>
            <wp:effectExtent l="0" t="0" r="3810" b="12065"/>
            <wp:docPr id="32" name="图片 3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12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szCs w:val="21"/>
          <w:lang w:val="en-US" w:eastAsia="zh-CN"/>
        </w:rPr>
        <w:t>2、</w:t>
      </w:r>
      <w:r>
        <w:rPr>
          <w:rFonts w:hint="eastAsia" w:ascii="微软雅黑" w:hAnsi="微软雅黑" w:eastAsia="微软雅黑"/>
          <w:szCs w:val="21"/>
        </w:rPr>
        <w:t>验证姓氏</w:t>
      </w:r>
    </w:p>
    <w:p>
      <w:pPr>
        <w:ind w:firstLine="36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系统会提示学生补全姓名的第一个字。</w:t>
      </w:r>
    </w:p>
    <w:p>
      <w:pPr>
        <w:ind w:firstLine="420" w:firstLineChars="200"/>
        <w:jc w:val="left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drawing>
          <wp:inline distT="0" distB="0" distL="114300" distR="114300">
            <wp:extent cx="2822575" cy="3166745"/>
            <wp:effectExtent l="0" t="0" r="12065" b="3175"/>
            <wp:docPr id="33" name="图片 3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2575" cy="316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numPr>
          <w:ilvl w:val="0"/>
          <w:numId w:val="0"/>
        </w:numPr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  <w:lang w:val="en-US" w:eastAsia="zh-CN"/>
        </w:rPr>
        <w:t>3、</w:t>
      </w:r>
      <w:r>
        <w:rPr>
          <w:rFonts w:hint="eastAsia" w:ascii="微软雅黑" w:hAnsi="微软雅黑" w:eastAsia="微软雅黑"/>
          <w:szCs w:val="21"/>
        </w:rPr>
        <w:t>绑定手机号</w:t>
      </w:r>
    </w:p>
    <w:p>
      <w:pPr>
        <w:ind w:left="378" w:firstLine="42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所绑定的手机号之后可用于</w:t>
      </w:r>
      <w:r>
        <w:rPr>
          <w:rFonts w:hint="eastAsia" w:ascii="微软雅黑" w:hAnsi="微软雅黑" w:eastAsia="微软雅黑"/>
          <w:b/>
          <w:szCs w:val="21"/>
        </w:rPr>
        <w:t>手机号</w:t>
      </w:r>
      <w:r>
        <w:rPr>
          <w:rFonts w:hint="eastAsia" w:ascii="微软雅黑" w:hAnsi="微软雅黑" w:eastAsia="微软雅黑"/>
          <w:szCs w:val="21"/>
        </w:rPr>
        <w:t>登录。</w:t>
      </w:r>
    </w:p>
    <w:p>
      <w:pPr>
        <w:pStyle w:val="13"/>
        <w:ind w:left="798" w:leftChars="380" w:firstLine="0" w:firstLineChars="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由于部分浏览器兼容问题，请在点击【</w:t>
      </w:r>
      <w:r>
        <w:rPr>
          <w:rFonts w:hint="eastAsia" w:ascii="微软雅黑" w:hAnsi="微软雅黑" w:eastAsia="微软雅黑"/>
          <w:b/>
          <w:szCs w:val="21"/>
        </w:rPr>
        <w:t>获取验证码</w:t>
      </w:r>
      <w:r>
        <w:rPr>
          <w:rFonts w:hint="eastAsia" w:ascii="微软雅黑" w:hAnsi="微软雅黑" w:eastAsia="微软雅黑"/>
          <w:szCs w:val="21"/>
        </w:rPr>
        <w:t>】之后，确认该按钮处于倒计时读秒状态。</w:t>
      </w:r>
    </w:p>
    <w:p>
      <w:pPr>
        <w:pStyle w:val="13"/>
        <w:ind w:left="400" w:firstLine="0" w:firstLineChars="0"/>
        <w:jc w:val="left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drawing>
          <wp:inline distT="0" distB="0" distL="114300" distR="114300">
            <wp:extent cx="2880995" cy="2794000"/>
            <wp:effectExtent l="0" t="0" r="14605" b="10160"/>
            <wp:docPr id="34" name="图片 3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80995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numPr>
          <w:ilvl w:val="0"/>
          <w:numId w:val="0"/>
        </w:numPr>
        <w:ind w:leftChars="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 xml:space="preserve"> </w:t>
      </w:r>
      <w:r>
        <w:rPr>
          <w:rFonts w:hint="eastAsia" w:ascii="微软雅黑" w:hAnsi="微软雅黑" w:eastAsia="微软雅黑"/>
          <w:szCs w:val="21"/>
          <w:lang w:val="en-US" w:eastAsia="zh-CN"/>
        </w:rPr>
        <w:t>4、</w:t>
      </w:r>
      <w:r>
        <w:rPr>
          <w:rFonts w:hint="eastAsia" w:ascii="微软雅黑" w:hAnsi="微软雅黑" w:eastAsia="微软雅黑"/>
          <w:szCs w:val="21"/>
        </w:rPr>
        <w:t>初始密码修改</w:t>
      </w:r>
    </w:p>
    <w:p>
      <w:pPr>
        <w:pStyle w:val="13"/>
        <w:ind w:left="360" w:firstLine="0" w:firstLineChars="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出于安全性因素考虑，系统会要求学生绑定手机号后修改初始密码，请各位同学妥善保管自己的密码，</w:t>
      </w:r>
      <w:r>
        <w:rPr>
          <w:rFonts w:hint="eastAsia" w:ascii="微软雅黑" w:hAnsi="微软雅黑" w:eastAsia="微软雅黑"/>
          <w:szCs w:val="21"/>
          <w:lang w:eastAsia="zh-CN"/>
        </w:rPr>
        <w:t>不可外泄</w:t>
      </w:r>
      <w:r>
        <w:rPr>
          <w:rFonts w:hint="eastAsia" w:ascii="微软雅黑" w:hAnsi="微软雅黑" w:eastAsia="微软雅黑"/>
          <w:szCs w:val="21"/>
        </w:rPr>
        <w:t>。</w:t>
      </w:r>
    </w:p>
    <w:p>
      <w:pPr>
        <w:pStyle w:val="13"/>
        <w:ind w:left="400" w:firstLine="0" w:firstLineChars="0"/>
        <w:jc w:val="left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drawing>
          <wp:inline distT="0" distB="0" distL="114300" distR="114300">
            <wp:extent cx="2657475" cy="2493645"/>
            <wp:effectExtent l="0" t="0" r="9525" b="5715"/>
            <wp:docPr id="35" name="图片 35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numPr>
          <w:ilvl w:val="0"/>
          <w:numId w:val="0"/>
        </w:numPr>
        <w:ind w:leftChars="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  <w:lang w:val="en-US" w:eastAsia="zh-CN"/>
        </w:rPr>
        <w:t>5、</w:t>
      </w:r>
      <w:r>
        <w:rPr>
          <w:rFonts w:hint="eastAsia" w:ascii="微软雅黑" w:hAnsi="微软雅黑" w:eastAsia="微软雅黑"/>
          <w:szCs w:val="21"/>
        </w:rPr>
        <w:t>确认课程</w:t>
      </w:r>
    </w:p>
    <w:p>
      <w:pPr>
        <w:pStyle w:val="13"/>
        <w:ind w:left="360" w:firstLine="0" w:firstLineChars="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系统会自动跳转至</w:t>
      </w:r>
      <w:r>
        <w:rPr>
          <w:rFonts w:hint="eastAsia" w:ascii="微软雅黑" w:hAnsi="微软雅黑" w:eastAsia="微软雅黑"/>
          <w:b/>
          <w:szCs w:val="21"/>
        </w:rPr>
        <w:t>学生端</w:t>
      </w:r>
      <w:r>
        <w:rPr>
          <w:rFonts w:hint="eastAsia" w:ascii="微软雅黑" w:hAnsi="微软雅黑" w:eastAsia="微软雅黑"/>
          <w:szCs w:val="21"/>
        </w:rPr>
        <w:t>学堂首页，显示所导入课程的选课列表，学生点击【</w:t>
      </w:r>
      <w:r>
        <w:rPr>
          <w:rFonts w:hint="eastAsia" w:ascii="微软雅黑" w:hAnsi="微软雅黑" w:eastAsia="微软雅黑"/>
          <w:b/>
          <w:szCs w:val="21"/>
        </w:rPr>
        <w:t>确认课程</w:t>
      </w:r>
      <w:r>
        <w:rPr>
          <w:rFonts w:hint="eastAsia" w:ascii="微软雅黑" w:hAnsi="微软雅黑" w:eastAsia="微软雅黑"/>
          <w:szCs w:val="21"/>
        </w:rPr>
        <w:t>】即完成了登录流程。</w:t>
      </w:r>
    </w:p>
    <w:p>
      <w:pPr>
        <w:pStyle w:val="13"/>
        <w:ind w:left="400" w:firstLine="0" w:firstLineChars="0"/>
        <w:jc w:val="center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drawing>
          <wp:inline distT="0" distB="0" distL="114300" distR="114300">
            <wp:extent cx="4423410" cy="3022600"/>
            <wp:effectExtent l="0" t="0" r="11430" b="10160"/>
            <wp:docPr id="36" name="图片 3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23410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left"/>
        <w:rPr>
          <w:rFonts w:ascii="微软雅黑" w:hAnsi="微软雅黑" w:eastAsia="微软雅黑"/>
          <w:szCs w:val="21"/>
        </w:rPr>
      </w:pPr>
    </w:p>
    <w:p>
      <w:pPr>
        <w:ind w:firstLine="420" w:firstLineChars="200"/>
        <w:jc w:val="left"/>
        <w:rPr>
          <w:rFonts w:ascii="微软雅黑" w:hAnsi="微软雅黑" w:eastAsia="微软雅黑"/>
          <w:szCs w:val="21"/>
        </w:rPr>
      </w:pPr>
    </w:p>
    <w:p>
      <w:pPr>
        <w:jc w:val="left"/>
        <w:rPr>
          <w:rFonts w:ascii="微软雅黑" w:hAnsi="微软雅黑" w:eastAsia="微软雅黑"/>
          <w:szCs w:val="21"/>
        </w:rPr>
      </w:pPr>
    </w:p>
    <w:p>
      <w:pPr>
        <w:jc w:val="center"/>
        <w:rPr>
          <w:rFonts w:ascii="微软雅黑" w:hAnsi="微软雅黑" w:eastAsia="微软雅黑"/>
          <w:szCs w:val="21"/>
        </w:rPr>
      </w:pPr>
    </w:p>
    <w:p>
      <w:pPr>
        <w:jc w:val="center"/>
        <w:rPr>
          <w:rFonts w:ascii="微软雅黑" w:hAnsi="微软雅黑" w:eastAsia="微软雅黑"/>
          <w:szCs w:val="21"/>
        </w:rPr>
      </w:pPr>
    </w:p>
    <w:p>
      <w:pPr>
        <w:jc w:val="center"/>
        <w:rPr>
          <w:rFonts w:ascii="微软雅黑" w:hAnsi="微软雅黑" w:eastAsia="微软雅黑"/>
          <w:szCs w:val="21"/>
        </w:rPr>
      </w:pPr>
    </w:p>
    <w:p>
      <w:pPr>
        <w:pStyle w:val="3"/>
        <w:numPr>
          <w:ilvl w:val="0"/>
          <w:numId w:val="1"/>
        </w:numPr>
        <w:ind w:left="284" w:leftChars="0"/>
      </w:pPr>
      <w:r>
        <w:rPr>
          <w:rFonts w:hint="eastAsia" w:ascii="微软雅黑" w:hAnsi="微软雅黑" w:eastAsia="微软雅黑"/>
          <w:sz w:val="24"/>
          <w:szCs w:val="24"/>
          <w:lang w:eastAsia="zh-CN"/>
        </w:rPr>
        <w:t>学习方式</w:t>
      </w:r>
    </w:p>
    <w:p>
      <w:pPr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val="en-US" w:eastAsia="zh-CN"/>
        </w:rPr>
        <w:t>1、</w:t>
      </w:r>
      <w:r>
        <w:rPr>
          <w:rFonts w:hint="eastAsia" w:eastAsia="宋体"/>
          <w:lang w:eastAsia="zh-CN"/>
        </w:rPr>
        <w:t>如何学习</w:t>
      </w:r>
    </w:p>
    <w:p>
      <w:pPr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val="en-US" w:eastAsia="zh-CN"/>
        </w:rPr>
        <w:t>（1）</w:t>
      </w:r>
      <w:r>
        <w:rPr>
          <w:rFonts w:hint="eastAsia" w:eastAsia="宋体"/>
          <w:lang w:eastAsia="zh-CN"/>
        </w:rPr>
        <w:t>电脑登录学习：报道后，登录自己的账号，点击【我的学堂】模块，点击“开始学习”观看学习视频即可；</w:t>
      </w:r>
    </w:p>
    <w:p>
      <w:pPr>
        <w:jc w:val="left"/>
      </w:pPr>
      <w:r>
        <w:drawing>
          <wp:inline distT="0" distB="0" distL="114300" distR="114300">
            <wp:extent cx="5270500" cy="2733040"/>
            <wp:effectExtent l="0" t="0" r="254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33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eastAsia="宋体"/>
          <w:lang w:val="en-US" w:eastAsia="zh-CN"/>
        </w:rPr>
      </w:pPr>
      <w:r>
        <w:rPr>
          <w:rFonts w:hint="eastAsia" w:eastAsia="宋体"/>
          <w:lang w:eastAsia="zh-CN"/>
        </w:rPr>
        <w:t>（</w:t>
      </w:r>
      <w:r>
        <w:rPr>
          <w:rFonts w:hint="eastAsia" w:eastAsia="宋体"/>
          <w:lang w:val="en-US" w:eastAsia="zh-CN"/>
        </w:rPr>
        <w:t>2</w:t>
      </w:r>
      <w:r>
        <w:rPr>
          <w:rFonts w:hint="eastAsia" w:eastAsia="宋体"/>
          <w:lang w:eastAsia="zh-CN"/>
        </w:rPr>
        <w:t>）手机登录学习：也可以下载手机</w:t>
      </w:r>
      <w:r>
        <w:rPr>
          <w:rFonts w:hint="eastAsia" w:eastAsia="宋体"/>
          <w:lang w:val="en-US" w:eastAsia="zh-CN"/>
        </w:rPr>
        <w:t>APP</w:t>
      </w:r>
      <w:r>
        <w:rPr>
          <w:rFonts w:hint="eastAsia" w:eastAsia="宋体"/>
          <w:lang w:eastAsia="zh-CN"/>
        </w:rPr>
        <w:t>【知到】</w:t>
      </w:r>
      <w:r>
        <w:rPr>
          <w:rFonts w:hint="eastAsia" w:eastAsia="宋体"/>
          <w:lang w:val="en-US" w:eastAsia="zh-CN"/>
        </w:rPr>
        <w:t>,扫一扫，进行下载。安装后登录学习：</w:t>
      </w:r>
    </w:p>
    <w:p>
      <w:pPr>
        <w:jc w:val="left"/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1516380" cy="1821180"/>
            <wp:effectExtent l="0" t="0" r="7620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6380" cy="1821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t>（</w:t>
      </w:r>
      <w:r>
        <w:rPr>
          <w:rFonts w:hint="eastAsia" w:eastAsia="宋体"/>
          <w:lang w:val="en-US" w:eastAsia="zh-CN"/>
        </w:rPr>
        <w:t>3</w:t>
      </w:r>
      <w:r>
        <w:rPr>
          <w:rFonts w:hint="eastAsia" w:eastAsia="宋体"/>
          <w:lang w:eastAsia="zh-CN"/>
        </w:rPr>
        <w:t>）如何查看学习进度？</w:t>
      </w:r>
    </w:p>
    <w:p>
      <w:pPr>
        <w:ind w:left="420" w:leftChars="200"/>
        <w:jc w:val="left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“我的学堂”右侧可查看自己的学习进度，亦可看到当前应达到的标准学习进度，全面掌握自己的学习情况。</w:t>
      </w:r>
    </w:p>
    <w:p>
      <w:pPr>
        <w:ind w:left="420" w:leftChars="200"/>
        <w:jc w:val="left"/>
      </w:pPr>
      <w:r>
        <w:drawing>
          <wp:inline distT="0" distB="0" distL="114300" distR="114300">
            <wp:extent cx="5269865" cy="2694940"/>
            <wp:effectExtent l="0" t="0" r="6985" b="10160"/>
            <wp:docPr id="4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94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ind w:left="360" w:firstLine="0" w:firstLineChars="0"/>
        <w:jc w:val="left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t>（</w:t>
      </w:r>
      <w:r>
        <w:rPr>
          <w:rFonts w:hint="eastAsia" w:ascii="微软雅黑" w:hAnsi="微软雅黑" w:eastAsia="微软雅黑"/>
          <w:szCs w:val="21"/>
          <w:lang w:val="en-US" w:eastAsia="zh-CN"/>
        </w:rPr>
        <w:t>4</w:t>
      </w:r>
      <w:r>
        <w:rPr>
          <w:rFonts w:hint="eastAsia" w:ascii="微软雅黑" w:hAnsi="微软雅黑" w:eastAsia="微软雅黑"/>
          <w:szCs w:val="21"/>
          <w:lang w:eastAsia="zh-CN"/>
        </w:rPr>
        <w:t>）查看教学计划：</w:t>
      </w:r>
    </w:p>
    <w:p>
      <w:pPr>
        <w:pStyle w:val="13"/>
        <w:ind w:left="360" w:firstLine="0" w:firstLineChars="0"/>
        <w:jc w:val="left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t>查看【课程表】课程的在线学习安排，全面把握学习进度。具体可以在【课程表】栏目查看。</w:t>
      </w:r>
    </w:p>
    <w:p>
      <w:pPr>
        <w:ind w:left="420" w:leftChars="200"/>
        <w:jc w:val="left"/>
      </w:pPr>
      <w:r>
        <w:drawing>
          <wp:inline distT="0" distB="0" distL="114300" distR="114300">
            <wp:extent cx="5271770" cy="2822575"/>
            <wp:effectExtent l="0" t="0" r="1270" b="12065"/>
            <wp:docPr id="4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22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200"/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t>（</w:t>
      </w:r>
      <w:r>
        <w:rPr>
          <w:rFonts w:hint="eastAsia" w:eastAsia="宋体"/>
          <w:lang w:val="en-US" w:eastAsia="zh-CN"/>
        </w:rPr>
        <w:t>5</w:t>
      </w:r>
      <w:r>
        <w:rPr>
          <w:rFonts w:hint="eastAsia" w:eastAsia="宋体"/>
          <w:lang w:eastAsia="zh-CN"/>
        </w:rPr>
        <w:t>）关注各类教学通知</w:t>
      </w:r>
    </w:p>
    <w:p>
      <w:pPr>
        <w:ind w:left="420" w:leftChars="200"/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t>在课程教学运行过程中，如果有调整的事项会在【课程通知】中发布。</w:t>
      </w:r>
    </w:p>
    <w:p>
      <w:pPr>
        <w:ind w:left="420" w:leftChars="200"/>
        <w:jc w:val="left"/>
      </w:pPr>
      <w:r>
        <w:drawing>
          <wp:inline distT="0" distB="0" distL="114300" distR="114300">
            <wp:extent cx="5271135" cy="2762885"/>
            <wp:effectExtent l="0" t="0" r="5715" b="18415"/>
            <wp:docPr id="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62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200"/>
        <w:jc w:val="left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t>（</w:t>
      </w:r>
      <w:r>
        <w:rPr>
          <w:rFonts w:hint="eastAsia" w:ascii="微软雅黑" w:hAnsi="微软雅黑" w:eastAsia="微软雅黑"/>
          <w:szCs w:val="21"/>
          <w:lang w:val="en-US" w:eastAsia="zh-CN"/>
        </w:rPr>
        <w:t>6</w:t>
      </w:r>
      <w:r>
        <w:rPr>
          <w:rFonts w:hint="eastAsia" w:ascii="微软雅黑" w:hAnsi="微软雅黑" w:eastAsia="微软雅黑"/>
          <w:szCs w:val="21"/>
          <w:lang w:eastAsia="zh-CN"/>
        </w:rPr>
        <w:t>）课程论坛</w:t>
      </w:r>
    </w:p>
    <w:p>
      <w:pPr>
        <w:ind w:left="420" w:leftChars="200"/>
        <w:jc w:val="left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t>学生可以针对知识点等课程相关问题进行提问，得到老师的帮助，还可以进行班级内讨论和所有教学班的共同讨论。线上交流更便捷，沟通更流畅。</w:t>
      </w:r>
    </w:p>
    <w:p>
      <w:pPr>
        <w:ind w:left="420" w:leftChars="20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2715895"/>
            <wp:effectExtent l="0" t="0" r="1905" b="12065"/>
            <wp:docPr id="4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15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</w:p>
    <w:p>
      <w:pPr>
        <w:pStyle w:val="13"/>
        <w:ind w:left="400" w:firstLine="0" w:firstLineChars="0"/>
        <w:jc w:val="center"/>
        <w:rPr>
          <w:rFonts w:hint="eastAsia" w:ascii="微软雅黑" w:hAnsi="微软雅黑" w:eastAsia="微软雅黑"/>
          <w:szCs w:val="21"/>
          <w:lang w:eastAsia="zh-CN"/>
        </w:rPr>
      </w:pPr>
    </w:p>
    <w:p>
      <w:pPr>
        <w:ind w:left="400"/>
        <w:jc w:val="center"/>
        <w:rPr>
          <w:rFonts w:ascii="微软雅黑" w:hAnsi="微软雅黑" w:eastAsia="微软雅黑"/>
          <w:szCs w:val="21"/>
        </w:rPr>
      </w:pPr>
    </w:p>
    <w:p>
      <w:pPr>
        <w:ind w:left="400"/>
        <w:jc w:val="center"/>
        <w:rPr>
          <w:rFonts w:ascii="微软雅黑" w:hAnsi="微软雅黑" w:eastAsia="微软雅黑"/>
          <w:szCs w:val="21"/>
        </w:rPr>
      </w:pPr>
    </w:p>
    <w:p>
      <w:pPr>
        <w:jc w:val="center"/>
        <w:rPr>
          <w:rFonts w:ascii="微软雅黑" w:hAnsi="微软雅黑" w:eastAsia="微软雅黑"/>
          <w:szCs w:val="21"/>
        </w:rPr>
      </w:pPr>
    </w:p>
    <w:p>
      <w:pPr>
        <w:pStyle w:val="13"/>
        <w:ind w:left="360" w:firstLine="0" w:firstLineChars="0"/>
        <w:jc w:val="center"/>
        <w:rPr>
          <w:rFonts w:hint="eastAsia" w:ascii="微软雅黑" w:hAnsi="微软雅黑" w:eastAsia="微软雅黑"/>
          <w:szCs w:val="21"/>
          <w:lang w:eastAsia="zh-CN"/>
        </w:rPr>
      </w:pPr>
    </w:p>
    <w:p>
      <w:pPr>
        <w:pStyle w:val="3"/>
        <w:numPr>
          <w:ilvl w:val="0"/>
          <w:numId w:val="0"/>
        </w:numPr>
        <w:ind w:left="284" w:leftChars="0"/>
        <w:rPr>
          <w:rFonts w:ascii="微软雅黑" w:hAnsi="微软雅黑" w:eastAsia="微软雅黑"/>
          <w:sz w:val="24"/>
          <w:szCs w:val="24"/>
        </w:rPr>
      </w:pPr>
      <w:bookmarkStart w:id="1" w:name="_Toc486530810"/>
      <w:r>
        <w:rPr>
          <w:rFonts w:hint="eastAsia" w:ascii="微软雅黑" w:hAnsi="微软雅黑" w:eastAsia="微软雅黑"/>
          <w:sz w:val="24"/>
          <w:szCs w:val="24"/>
          <w:lang w:eastAsia="zh-CN"/>
        </w:rPr>
        <w:t>三、考核</w:t>
      </w:r>
      <w:r>
        <w:rPr>
          <w:rFonts w:hint="eastAsia" w:ascii="微软雅黑" w:hAnsi="微软雅黑" w:eastAsia="微软雅黑"/>
          <w:sz w:val="24"/>
          <w:szCs w:val="24"/>
        </w:rPr>
        <w:t>规则</w:t>
      </w:r>
      <w:bookmarkEnd w:id="1"/>
    </w:p>
    <w:p>
      <w:pPr>
        <w:pStyle w:val="13"/>
        <w:ind w:left="360" w:firstLine="0" w:firstLineChars="0"/>
        <w:jc w:val="left"/>
        <w:rPr>
          <w:rFonts w:hint="eastAsia" w:ascii="微软雅黑" w:hAnsi="微软雅黑" w:eastAsia="微软雅黑"/>
          <w:szCs w:val="21"/>
        </w:rPr>
      </w:pPr>
      <w:bookmarkStart w:id="2" w:name="_Hlk486528435"/>
      <w:r>
        <w:rPr>
          <w:rFonts w:hint="eastAsia" w:ascii="微软雅黑" w:hAnsi="微软雅黑" w:eastAsia="微软雅黑"/>
          <w:szCs w:val="21"/>
          <w:lang w:val="en-US" w:eastAsia="zh-CN"/>
        </w:rPr>
        <w:t xml:space="preserve">   1、考核构成：</w:t>
      </w:r>
      <w:r>
        <w:rPr>
          <w:rFonts w:hint="eastAsia" w:ascii="微软雅黑" w:hAnsi="微软雅黑" w:eastAsia="微软雅黑"/>
          <w:szCs w:val="21"/>
        </w:rPr>
        <w:t>课程考核</w:t>
      </w:r>
      <w:r>
        <w:rPr>
          <w:rFonts w:hint="eastAsia" w:ascii="微软雅黑" w:hAnsi="微软雅黑" w:eastAsia="微软雅黑"/>
          <w:szCs w:val="21"/>
          <w:lang w:eastAsia="zh-CN"/>
        </w:rPr>
        <w:t>的成绩构成</w:t>
      </w:r>
      <w:r>
        <w:rPr>
          <w:rFonts w:hint="eastAsia" w:ascii="微软雅黑" w:hAnsi="微软雅黑" w:eastAsia="微软雅黑"/>
          <w:szCs w:val="21"/>
        </w:rPr>
        <w:t>包括</w:t>
      </w:r>
      <w:r>
        <w:rPr>
          <w:rFonts w:hint="eastAsia" w:ascii="微软雅黑" w:hAnsi="微软雅黑" w:eastAsia="微软雅黑"/>
          <w:b/>
          <w:szCs w:val="21"/>
        </w:rPr>
        <w:t>视频教程学习、章测试</w:t>
      </w:r>
      <w:r>
        <w:rPr>
          <w:rFonts w:hint="eastAsia" w:ascii="微软雅黑" w:hAnsi="微软雅黑" w:eastAsia="微软雅黑"/>
          <w:b/>
          <w:szCs w:val="21"/>
          <w:lang w:eastAsia="zh-CN"/>
        </w:rPr>
        <w:t>、结课</w:t>
      </w:r>
      <w:r>
        <w:rPr>
          <w:rFonts w:hint="eastAsia" w:ascii="微软雅黑" w:hAnsi="微软雅黑" w:eastAsia="微软雅黑"/>
          <w:b/>
          <w:szCs w:val="21"/>
        </w:rPr>
        <w:t>考试</w:t>
      </w:r>
      <w:r>
        <w:rPr>
          <w:rFonts w:hint="eastAsia" w:ascii="微软雅黑" w:hAnsi="微软雅黑" w:eastAsia="微软雅黑"/>
          <w:b/>
          <w:szCs w:val="21"/>
          <w:lang w:eastAsia="zh-CN"/>
        </w:rPr>
        <w:t>三</w:t>
      </w:r>
      <w:r>
        <w:rPr>
          <w:rFonts w:hint="eastAsia" w:ascii="微软雅黑" w:hAnsi="微软雅黑" w:eastAsia="微软雅黑"/>
          <w:szCs w:val="21"/>
        </w:rPr>
        <w:t>部分。</w:t>
      </w:r>
    </w:p>
    <w:p>
      <w:pPr>
        <w:pStyle w:val="13"/>
        <w:ind w:left="360" w:firstLine="0" w:firstLineChars="0"/>
        <w:jc w:val="left"/>
        <w:rPr>
          <w:rFonts w:hint="eastAsia" w:ascii="微软雅黑" w:hAnsi="微软雅黑" w:eastAsia="微软雅黑"/>
          <w:szCs w:val="21"/>
          <w:lang w:val="en-US" w:eastAsia="zh-CN"/>
        </w:rPr>
      </w:pPr>
      <w:r>
        <w:rPr>
          <w:rFonts w:hint="eastAsia" w:ascii="微软雅黑" w:hAnsi="微软雅黑" w:eastAsia="微软雅黑"/>
          <w:szCs w:val="21"/>
          <w:lang w:val="en-US" w:eastAsia="zh-CN"/>
        </w:rPr>
        <w:t>成绩按百分制计分，其中，视频教程学习及章测试占总成绩的40%、结课考试占总成绩的60%，如下图所示：</w:t>
      </w:r>
    </w:p>
    <w:bookmarkEnd w:id="2"/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"C:\\Program Files\\Tencent\\QQ\\Users\\31584472\\Image\\C2C\\[36QGE98($[UULRYKN@8FBO.png"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75250" cy="2637790"/>
            <wp:effectExtent l="0" t="0" r="6350" b="1016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75250" cy="2637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pStyle w:val="13"/>
        <w:ind w:left="360" w:firstLine="0" w:firstLineChars="0"/>
        <w:jc w:val="left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</w:rPr>
        <w:t>注：</w:t>
      </w:r>
      <w:bookmarkStart w:id="3" w:name="_Hlk486528480"/>
      <w:r>
        <w:rPr>
          <w:rFonts w:hint="eastAsia" w:ascii="微软雅黑" w:hAnsi="微软雅黑" w:eastAsia="微软雅黑"/>
          <w:szCs w:val="21"/>
        </w:rPr>
        <w:t>期末考试开始前，需完</w:t>
      </w:r>
      <w:r>
        <w:rPr>
          <w:rFonts w:hint="eastAsia" w:ascii="微软雅黑" w:hAnsi="微软雅黑" w:eastAsia="微软雅黑"/>
          <w:szCs w:val="21"/>
          <w:lang w:eastAsia="zh-CN"/>
        </w:rPr>
        <w:t>成</w:t>
      </w:r>
      <w:r>
        <w:rPr>
          <w:rFonts w:hint="eastAsia" w:ascii="微软雅黑" w:hAnsi="微软雅黑" w:eastAsia="微软雅黑"/>
          <w:szCs w:val="21"/>
        </w:rPr>
        <w:t>观看全部课程视频并完成所有章测试</w:t>
      </w:r>
      <w:bookmarkEnd w:id="3"/>
      <w:r>
        <w:rPr>
          <w:rFonts w:hint="eastAsia" w:ascii="微软雅黑" w:hAnsi="微软雅黑" w:eastAsia="微软雅黑"/>
          <w:szCs w:val="21"/>
          <w:lang w:eastAsia="zh-CN"/>
        </w:rPr>
        <w:t>，考试一旦打开则不再记录学习和章测试的成绩。</w:t>
      </w:r>
    </w:p>
    <w:p>
      <w:pPr>
        <w:pStyle w:val="13"/>
        <w:ind w:left="360" w:firstLine="0" w:firstLineChars="0"/>
        <w:jc w:val="left"/>
        <w:rPr>
          <w:rFonts w:hint="eastAsia" w:ascii="微软雅黑" w:hAnsi="微软雅黑" w:eastAsia="微软雅黑"/>
          <w:szCs w:val="21"/>
        </w:rPr>
      </w:pPr>
      <w:bookmarkStart w:id="4" w:name="_Toc486530813"/>
      <w:r>
        <w:rPr>
          <w:rFonts w:hint="eastAsia" w:ascii="微软雅黑" w:hAnsi="微软雅黑" w:eastAsia="微软雅黑"/>
          <w:szCs w:val="21"/>
          <w:lang w:val="en-US" w:eastAsia="zh-CN"/>
        </w:rPr>
        <w:t>2、</w:t>
      </w:r>
      <w:r>
        <w:rPr>
          <w:rFonts w:hint="eastAsia" w:ascii="微软雅黑" w:hAnsi="微软雅黑" w:eastAsia="微软雅黑"/>
          <w:szCs w:val="21"/>
        </w:rPr>
        <w:t>作业考试</w:t>
      </w:r>
      <w:bookmarkEnd w:id="4"/>
    </w:p>
    <w:p>
      <w:pPr>
        <w:pStyle w:val="13"/>
        <w:ind w:left="360" w:firstLine="0" w:firstLineChars="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b/>
          <w:szCs w:val="21"/>
        </w:rPr>
        <w:t>章测试</w:t>
      </w:r>
      <w:r>
        <w:rPr>
          <w:rFonts w:hint="eastAsia" w:ascii="微软雅黑" w:hAnsi="微软雅黑" w:eastAsia="微软雅黑"/>
          <w:b/>
          <w:szCs w:val="21"/>
          <w:lang w:eastAsia="zh-CN"/>
        </w:rPr>
        <w:t>：</w:t>
      </w:r>
      <w:r>
        <w:rPr>
          <w:rFonts w:hint="eastAsia" w:ascii="微软雅黑" w:hAnsi="微软雅黑" w:eastAsia="微软雅黑"/>
          <w:szCs w:val="21"/>
        </w:rPr>
        <w:t>有两种方式进入，第一种为点击视频观看页面相应章节下方的</w:t>
      </w:r>
      <w:r>
        <w:drawing>
          <wp:inline distT="0" distB="0" distL="0" distR="0">
            <wp:extent cx="1016000" cy="279400"/>
            <wp:effectExtent l="0" t="0" r="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6052" cy="27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szCs w:val="21"/>
        </w:rPr>
        <w:t>图标，另一种方式为点击“我的学堂”左侧菜单栏中的</w:t>
      </w:r>
      <w:r>
        <w:drawing>
          <wp:inline distT="0" distB="0" distL="0" distR="0">
            <wp:extent cx="965200" cy="222250"/>
            <wp:effectExtent l="0" t="0" r="635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65250" cy="22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szCs w:val="21"/>
        </w:rPr>
        <w:t>，进入</w:t>
      </w:r>
      <w:r>
        <w:rPr>
          <w:rFonts w:hint="eastAsia" w:ascii="微软雅黑" w:hAnsi="微软雅黑" w:eastAsia="微软雅黑"/>
          <w:szCs w:val="21"/>
          <w:lang w:eastAsia="zh-CN"/>
        </w:rPr>
        <w:t>章测试</w:t>
      </w:r>
      <w:r>
        <w:rPr>
          <w:rFonts w:hint="eastAsia" w:ascii="微软雅黑" w:hAnsi="微软雅黑" w:eastAsia="微软雅黑"/>
          <w:b/>
          <w:szCs w:val="21"/>
        </w:rPr>
        <w:t>未上交</w:t>
      </w:r>
      <w:r>
        <w:rPr>
          <w:rFonts w:hint="eastAsia" w:ascii="微软雅黑" w:hAnsi="微软雅黑" w:eastAsia="微软雅黑"/>
          <w:szCs w:val="21"/>
        </w:rPr>
        <w:t>列表。超过课程学习时间，章测试将无法提交，请注意章测试的</w:t>
      </w:r>
      <w:r>
        <w:rPr>
          <w:rFonts w:hint="eastAsia" w:ascii="微软雅黑" w:hAnsi="微软雅黑" w:eastAsia="微软雅黑"/>
          <w:b/>
          <w:szCs w:val="21"/>
        </w:rPr>
        <w:t>截止时间</w:t>
      </w:r>
      <w:r>
        <w:rPr>
          <w:rFonts w:hint="eastAsia" w:ascii="微软雅黑" w:hAnsi="微软雅黑" w:eastAsia="微软雅黑"/>
          <w:szCs w:val="21"/>
        </w:rPr>
        <w:t>。</w:t>
      </w:r>
    </w:p>
    <w:p>
      <w:pPr>
        <w:jc w:val="center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drawing>
          <wp:inline distT="0" distB="0" distL="114300" distR="114300">
            <wp:extent cx="5270500" cy="3994150"/>
            <wp:effectExtent l="0" t="0" r="2540" b="13970"/>
            <wp:docPr id="39" name="图片 39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9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b/>
          <w:szCs w:val="21"/>
          <w:lang w:val="en-US" w:eastAsia="zh-CN"/>
        </w:rPr>
        <w:t>3、结课</w:t>
      </w:r>
      <w:r>
        <w:rPr>
          <w:rFonts w:hint="eastAsia" w:ascii="微软雅黑" w:hAnsi="微软雅黑" w:eastAsia="微软雅黑"/>
          <w:b/>
          <w:szCs w:val="21"/>
        </w:rPr>
        <w:t>考试</w:t>
      </w:r>
      <w:r>
        <w:rPr>
          <w:rFonts w:hint="eastAsia" w:ascii="微软雅黑" w:hAnsi="微软雅黑" w:eastAsia="微软雅黑"/>
          <w:b/>
          <w:szCs w:val="21"/>
          <w:lang w:eastAsia="zh-CN"/>
        </w:rPr>
        <w:t>：</w:t>
      </w:r>
      <w:r>
        <w:rPr>
          <w:rFonts w:hint="eastAsia" w:ascii="微软雅黑" w:hAnsi="微软雅黑" w:eastAsia="微软雅黑"/>
          <w:szCs w:val="21"/>
          <w:lang w:eastAsia="zh-CN"/>
        </w:rPr>
        <w:t>要按指定时间进行考试，逾期不能补考。在考试期间不能再继续学习，</w:t>
      </w:r>
      <w:r>
        <w:rPr>
          <w:rFonts w:hint="eastAsia" w:ascii="微软雅黑" w:hAnsi="微软雅黑" w:eastAsia="微软雅黑"/>
          <w:szCs w:val="21"/>
        </w:rPr>
        <w:t>任何学习相关的</w:t>
      </w:r>
      <w:r>
        <w:rPr>
          <w:rFonts w:hint="eastAsia" w:ascii="微软雅黑" w:hAnsi="微软雅黑" w:eastAsia="微软雅黑"/>
          <w:szCs w:val="21"/>
          <w:lang w:eastAsia="zh-CN"/>
        </w:rPr>
        <w:t>操作</w:t>
      </w:r>
      <w:r>
        <w:rPr>
          <w:rFonts w:hint="eastAsia" w:ascii="微软雅黑" w:hAnsi="微软雅黑" w:eastAsia="微软雅黑"/>
          <w:szCs w:val="21"/>
        </w:rPr>
        <w:t>均不再</w:t>
      </w:r>
      <w:r>
        <w:rPr>
          <w:rFonts w:hint="eastAsia" w:ascii="微软雅黑" w:hAnsi="微软雅黑" w:eastAsia="微软雅黑"/>
          <w:szCs w:val="21"/>
          <w:lang w:eastAsia="zh-CN"/>
        </w:rPr>
        <w:t>计入成绩</w:t>
      </w:r>
      <w:r>
        <w:rPr>
          <w:rFonts w:hint="eastAsia" w:ascii="微软雅黑" w:hAnsi="微软雅黑" w:eastAsia="微软雅黑"/>
          <w:szCs w:val="21"/>
        </w:rPr>
        <w:t>。</w:t>
      </w:r>
      <w:r>
        <w:rPr>
          <w:rFonts w:hint="eastAsia" w:ascii="微软雅黑" w:hAnsi="微软雅黑" w:eastAsia="微软雅黑"/>
          <w:szCs w:val="21"/>
          <w:lang w:eastAsia="zh-CN"/>
        </w:rPr>
        <w:t>考试一旦打开，系统会自动倒计时，</w:t>
      </w:r>
      <w:r>
        <w:rPr>
          <w:rFonts w:hint="eastAsia" w:ascii="微软雅黑" w:hAnsi="微软雅黑" w:eastAsia="微软雅黑"/>
          <w:szCs w:val="21"/>
        </w:rPr>
        <w:t>即使关闭网页</w:t>
      </w:r>
      <w:r>
        <w:rPr>
          <w:rFonts w:ascii="微软雅黑" w:hAnsi="微软雅黑" w:eastAsia="微软雅黑"/>
          <w:szCs w:val="21"/>
        </w:rPr>
        <w:t>，</w:t>
      </w:r>
      <w:r>
        <w:rPr>
          <w:rFonts w:hint="eastAsia" w:ascii="微软雅黑" w:hAnsi="微软雅黑" w:eastAsia="微软雅黑"/>
          <w:szCs w:val="21"/>
          <w:lang w:eastAsia="zh-CN"/>
        </w:rPr>
        <w:t>系统</w:t>
      </w:r>
      <w:r>
        <w:rPr>
          <w:rFonts w:ascii="微软雅黑" w:hAnsi="微软雅黑" w:eastAsia="微软雅黑"/>
          <w:szCs w:val="21"/>
        </w:rPr>
        <w:t>仍会继续计时，一旦</w:t>
      </w:r>
      <w:r>
        <w:rPr>
          <w:rFonts w:hint="eastAsia" w:ascii="微软雅黑" w:hAnsi="微软雅黑" w:eastAsia="微软雅黑"/>
          <w:szCs w:val="21"/>
          <w:lang w:eastAsia="zh-CN"/>
        </w:rPr>
        <w:t>达到</w:t>
      </w:r>
      <w:r>
        <w:rPr>
          <w:rFonts w:ascii="微软雅黑" w:hAnsi="微软雅黑" w:eastAsia="微软雅黑"/>
          <w:szCs w:val="21"/>
        </w:rPr>
        <w:t>考试</w:t>
      </w:r>
      <w:r>
        <w:rPr>
          <w:rFonts w:hint="eastAsia" w:ascii="微软雅黑" w:hAnsi="微软雅黑" w:eastAsia="微软雅黑"/>
          <w:szCs w:val="21"/>
          <w:lang w:eastAsia="zh-CN"/>
        </w:rPr>
        <w:t>截止时间</w:t>
      </w:r>
      <w:r>
        <w:rPr>
          <w:rFonts w:ascii="微软雅黑" w:hAnsi="微软雅黑" w:eastAsia="微软雅黑"/>
          <w:szCs w:val="21"/>
        </w:rPr>
        <w:t>，系统</w:t>
      </w:r>
      <w:r>
        <w:rPr>
          <w:rFonts w:hint="eastAsia" w:ascii="微软雅黑" w:hAnsi="微软雅黑" w:eastAsia="微软雅黑"/>
          <w:szCs w:val="21"/>
          <w:lang w:eastAsia="zh-CN"/>
        </w:rPr>
        <w:t>会</w:t>
      </w:r>
      <w:r>
        <w:rPr>
          <w:rFonts w:ascii="微软雅黑" w:hAnsi="微软雅黑" w:eastAsia="微软雅黑"/>
          <w:szCs w:val="21"/>
        </w:rPr>
        <w:t>自动提交试卷。</w:t>
      </w:r>
    </w:p>
    <w:p>
      <w:pPr>
        <w:ind w:left="420" w:leftChars="200"/>
        <w:jc w:val="left"/>
      </w:pPr>
    </w:p>
    <w:p>
      <w:pPr>
        <w:pStyle w:val="3"/>
        <w:numPr>
          <w:ilvl w:val="0"/>
          <w:numId w:val="0"/>
        </w:numPr>
        <w:ind w:leftChars="0"/>
        <w:rPr>
          <w:rFonts w:ascii="微软雅黑" w:hAnsi="微软雅黑" w:eastAsia="微软雅黑"/>
          <w:sz w:val="28"/>
          <w:szCs w:val="28"/>
        </w:rPr>
      </w:pPr>
      <w:bookmarkStart w:id="5" w:name="_Toc486530815"/>
      <w:r>
        <w:rPr>
          <w:rFonts w:hint="eastAsia" w:ascii="微软雅黑" w:hAnsi="微软雅黑" w:eastAsia="微软雅黑"/>
          <w:sz w:val="28"/>
          <w:szCs w:val="28"/>
          <w:lang w:eastAsia="zh-CN"/>
        </w:rPr>
        <w:t>四、</w:t>
      </w:r>
      <w:r>
        <w:rPr>
          <w:rFonts w:hint="eastAsia" w:ascii="微软雅黑" w:hAnsi="微软雅黑" w:eastAsia="微软雅黑"/>
          <w:sz w:val="28"/>
          <w:szCs w:val="28"/>
        </w:rPr>
        <w:t>成绩</w:t>
      </w:r>
      <w:bookmarkEnd w:id="5"/>
      <w:r>
        <w:rPr>
          <w:rFonts w:hint="eastAsia" w:ascii="微软雅黑" w:hAnsi="微软雅黑" w:eastAsia="微软雅黑"/>
          <w:sz w:val="28"/>
          <w:szCs w:val="28"/>
          <w:lang w:eastAsia="zh-CN"/>
        </w:rPr>
        <w:t>分析</w:t>
      </w:r>
    </w:p>
    <w:p>
      <w:pPr>
        <w:pStyle w:val="3"/>
        <w:rPr>
          <w:rFonts w:ascii="微软雅黑" w:hAnsi="微软雅黑" w:eastAsia="微软雅黑"/>
          <w:sz w:val="24"/>
          <w:szCs w:val="24"/>
        </w:rPr>
      </w:pPr>
      <w:bookmarkStart w:id="6" w:name="_Toc486530816"/>
      <w:r>
        <w:rPr>
          <w:rFonts w:hint="eastAsia" w:ascii="微软雅黑" w:hAnsi="微软雅黑" w:eastAsia="微软雅黑"/>
          <w:sz w:val="24"/>
          <w:szCs w:val="24"/>
        </w:rPr>
        <w:t>1.</w:t>
      </w:r>
      <w:r>
        <w:rPr>
          <w:rFonts w:ascii="微软雅黑" w:hAnsi="微软雅黑" w:eastAsia="微软雅黑"/>
          <w:sz w:val="24"/>
          <w:szCs w:val="24"/>
        </w:rPr>
        <w:t xml:space="preserve"> </w:t>
      </w:r>
      <w:r>
        <w:rPr>
          <w:rFonts w:hint="eastAsia" w:ascii="微软雅黑" w:hAnsi="微软雅黑" w:eastAsia="微软雅黑"/>
          <w:sz w:val="24"/>
          <w:szCs w:val="24"/>
        </w:rPr>
        <w:t>学习分析</w:t>
      </w:r>
      <w:bookmarkEnd w:id="6"/>
      <w:r>
        <w:rPr>
          <w:rFonts w:ascii="微软雅黑" w:hAnsi="微软雅黑" w:eastAsia="微软雅黑"/>
          <w:sz w:val="24"/>
          <w:szCs w:val="24"/>
        </w:rPr>
        <w:t xml:space="preserve"> </w:t>
      </w:r>
    </w:p>
    <w:p>
      <w:pPr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在学习过程中，学生可通过</w:t>
      </w:r>
      <w:r>
        <w:drawing>
          <wp:inline distT="0" distB="0" distL="0" distR="0">
            <wp:extent cx="889000" cy="298450"/>
            <wp:effectExtent l="0" t="0" r="6350" b="6350"/>
            <wp:docPr id="30727" name="图片 30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7" name="图片 307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9046" cy="2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szCs w:val="21"/>
        </w:rPr>
        <w:t>来查看当前获得的</w:t>
      </w:r>
      <w:r>
        <w:rPr>
          <w:rFonts w:hint="eastAsia" w:ascii="微软雅黑" w:hAnsi="微软雅黑" w:eastAsia="微软雅黑"/>
          <w:b/>
          <w:szCs w:val="21"/>
        </w:rPr>
        <w:t>参考</w:t>
      </w:r>
      <w:r>
        <w:rPr>
          <w:rFonts w:hint="eastAsia" w:ascii="微软雅黑" w:hAnsi="微软雅黑" w:eastAsia="微软雅黑"/>
          <w:szCs w:val="21"/>
        </w:rPr>
        <w:t>分数。【学习分析】中的分数仅作为学习过程中的参考，最终成绩以成绩发布后【</w:t>
      </w:r>
      <w:r>
        <w:rPr>
          <w:rFonts w:hint="eastAsia" w:ascii="微软雅黑" w:hAnsi="微软雅黑" w:eastAsia="微软雅黑"/>
          <w:b/>
          <w:szCs w:val="21"/>
        </w:rPr>
        <w:t>我的成绩</w:t>
      </w:r>
      <w:r>
        <w:rPr>
          <w:rFonts w:hint="eastAsia" w:ascii="微软雅黑" w:hAnsi="微软雅黑" w:eastAsia="微软雅黑"/>
          <w:szCs w:val="21"/>
        </w:rPr>
        <w:t>】为准。若遇到学习分析中的分数更新不及时，请手动点击【</w:t>
      </w:r>
      <w:r>
        <w:rPr>
          <w:rFonts w:ascii="微软雅黑" w:hAnsi="微软雅黑" w:eastAsia="微软雅黑" w:cs="Arial"/>
          <w:color w:val="000000" w:themeColor="text1"/>
          <w:szCs w:val="21"/>
          <w14:textFill>
            <w14:solidFill>
              <w14:schemeClr w14:val="tx1"/>
            </w14:solidFill>
          </w14:textFill>
        </w:rPr>
        <w:t>分数不对？点我试试</w:t>
      </w:r>
      <w:r>
        <w:rPr>
          <w:rFonts w:hint="eastAsia" w:ascii="微软雅黑" w:hAnsi="微软雅黑" w:eastAsia="微软雅黑"/>
          <w:szCs w:val="21"/>
        </w:rPr>
        <w:t>】的刷新按钮。</w:t>
      </w:r>
    </w:p>
    <w:p>
      <w:pPr>
        <w:jc w:val="left"/>
        <w:rPr>
          <w:rFonts w:ascii="微软雅黑" w:hAnsi="微软雅黑" w:eastAsia="微软雅黑"/>
          <w:szCs w:val="21"/>
        </w:rPr>
      </w:pPr>
    </w:p>
    <w:p>
      <w:pPr>
        <w:jc w:val="center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drawing>
          <wp:inline distT="0" distB="0" distL="114300" distR="114300">
            <wp:extent cx="5270500" cy="3266440"/>
            <wp:effectExtent l="0" t="0" r="2540" b="10160"/>
            <wp:docPr id="41" name="图片 41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6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rFonts w:ascii="微软雅黑" w:hAnsi="微软雅黑" w:eastAsia="微软雅黑"/>
          <w:sz w:val="24"/>
          <w:szCs w:val="24"/>
        </w:rPr>
      </w:pPr>
      <w:bookmarkStart w:id="7" w:name="_Toc486530817"/>
      <w:r>
        <w:rPr>
          <w:rFonts w:hint="eastAsia" w:ascii="微软雅黑" w:hAnsi="微软雅黑" w:eastAsia="微软雅黑"/>
          <w:sz w:val="24"/>
          <w:szCs w:val="24"/>
        </w:rPr>
        <w:t>2.</w:t>
      </w:r>
      <w:r>
        <w:rPr>
          <w:rFonts w:ascii="微软雅黑" w:hAnsi="微软雅黑" w:eastAsia="微软雅黑"/>
          <w:sz w:val="24"/>
          <w:szCs w:val="24"/>
        </w:rPr>
        <w:t xml:space="preserve"> </w:t>
      </w:r>
      <w:r>
        <w:rPr>
          <w:rFonts w:hint="eastAsia" w:ascii="微软雅黑" w:hAnsi="微软雅黑" w:eastAsia="微软雅黑"/>
          <w:sz w:val="24"/>
          <w:szCs w:val="24"/>
        </w:rPr>
        <w:t>我的成绩</w:t>
      </w:r>
      <w:bookmarkEnd w:id="7"/>
    </w:p>
    <w:p>
      <w:pPr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期末考试若为全客观题，则总成绩在考试截止日期后的48小时自动发布</w:t>
      </w:r>
      <w:r>
        <w:rPr>
          <w:rFonts w:hint="eastAsia" w:ascii="微软雅黑" w:hAnsi="微软雅黑" w:eastAsia="微软雅黑"/>
          <w:szCs w:val="21"/>
          <w:lang w:eastAsia="zh-CN"/>
        </w:rPr>
        <w:t>在该系统中</w:t>
      </w:r>
      <w:r>
        <w:rPr>
          <w:rFonts w:hint="eastAsia" w:ascii="微软雅黑" w:hAnsi="微软雅黑" w:eastAsia="微软雅黑"/>
          <w:szCs w:val="21"/>
        </w:rPr>
        <w:t>。期末考试若含有主观题，则总成绩需要等到老师批阅完班级内所有学生的试卷后手动发布，具体发布时间以老师操作为准。学生在成绩发布后，需要先完成调查问卷后方可查看总成绩。</w:t>
      </w:r>
    </w:p>
    <w:p>
      <w:pPr>
        <w:jc w:val="center"/>
        <w:rPr>
          <w:rFonts w:hint="eastAsia" w:ascii="微软雅黑" w:hAnsi="微软雅黑" w:eastAsia="微软雅黑"/>
          <w:szCs w:val="21"/>
          <w:lang w:eastAsia="zh-CN"/>
        </w:rPr>
      </w:pPr>
      <w:r>
        <w:rPr>
          <w:rFonts w:hint="eastAsia" w:ascii="微软雅黑" w:hAnsi="微软雅黑" w:eastAsia="微软雅黑"/>
          <w:szCs w:val="21"/>
          <w:lang w:eastAsia="zh-CN"/>
        </w:rPr>
        <w:drawing>
          <wp:inline distT="0" distB="0" distL="114300" distR="114300">
            <wp:extent cx="5265420" cy="3112770"/>
            <wp:effectExtent l="0" t="0" r="7620" b="11430"/>
            <wp:docPr id="42" name="图片 42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11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Cs w:val="21"/>
        </w:rPr>
      </w:pPr>
    </w:p>
    <w:p>
      <w:pPr>
        <w:autoSpaceDE w:val="0"/>
        <w:autoSpaceDN w:val="0"/>
        <w:adjustRightInd w:val="0"/>
        <w:ind w:left="420" w:leftChars="200"/>
        <w:jc w:val="center"/>
        <w:rPr>
          <w:rFonts w:ascii="微软雅黑" w:hAnsi="微软雅黑" w:eastAsia="微软雅黑" w:cs="Calibri"/>
          <w:kern w:val="0"/>
          <w:szCs w:val="21"/>
        </w:rPr>
      </w:pPr>
    </w:p>
    <w:p>
      <w:pPr>
        <w:ind w:left="420"/>
        <w:jc w:val="center"/>
        <w:rPr>
          <w:rFonts w:ascii="微软雅黑" w:hAnsi="微软雅黑" w:eastAsia="微软雅黑" w:cs="Calibri"/>
          <w:kern w:val="0"/>
          <w:szCs w:val="21"/>
        </w:rPr>
      </w:pPr>
    </w:p>
    <w:p>
      <w:pPr>
        <w:pStyle w:val="13"/>
        <w:numPr>
          <w:ilvl w:val="0"/>
          <w:numId w:val="0"/>
        </w:numPr>
        <w:ind w:leftChars="0"/>
        <w:jc w:val="left"/>
        <w:rPr>
          <w:rStyle w:val="14"/>
          <w:rFonts w:ascii="微软雅黑" w:hAnsi="微软雅黑" w:eastAsia="微软雅黑"/>
          <w:sz w:val="28"/>
          <w:szCs w:val="28"/>
        </w:rPr>
      </w:pPr>
      <w:bookmarkStart w:id="8" w:name="_Toc486530819"/>
      <w:r>
        <w:rPr>
          <w:rStyle w:val="14"/>
          <w:rFonts w:hint="eastAsia" w:ascii="微软雅黑" w:hAnsi="微软雅黑" w:eastAsia="微软雅黑"/>
          <w:sz w:val="28"/>
          <w:szCs w:val="28"/>
          <w:lang w:eastAsia="zh-CN"/>
        </w:rPr>
        <w:t>五、</w:t>
      </w:r>
      <w:r>
        <w:rPr>
          <w:rStyle w:val="14"/>
          <w:rFonts w:hint="eastAsia" w:ascii="微软雅黑" w:hAnsi="微软雅黑" w:eastAsia="微软雅黑"/>
          <w:sz w:val="28"/>
          <w:szCs w:val="28"/>
        </w:rPr>
        <w:t>温馨提示</w:t>
      </w:r>
      <w:bookmarkEnd w:id="8"/>
    </w:p>
    <w:p>
      <w:pPr>
        <w:pStyle w:val="13"/>
        <w:numPr>
          <w:ilvl w:val="0"/>
          <w:numId w:val="2"/>
        </w:numPr>
        <w:ind w:firstLineChars="0"/>
        <w:rPr>
          <w:rFonts w:ascii="微软雅黑" w:hAnsi="微软雅黑" w:eastAsia="微软雅黑"/>
          <w:b/>
          <w:sz w:val="24"/>
          <w:szCs w:val="24"/>
        </w:rPr>
      </w:pPr>
      <w:r>
        <w:rPr>
          <w:rFonts w:hint="eastAsia" w:ascii="微软雅黑" w:hAnsi="微软雅黑" w:eastAsia="微软雅黑"/>
          <w:b/>
          <w:sz w:val="24"/>
          <w:szCs w:val="24"/>
        </w:rPr>
        <w:t>学习数据异常处理</w:t>
      </w:r>
    </w:p>
    <w:p>
      <w:pPr>
        <w:ind w:left="36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平台会检测学生的学习行为，若发现学生视频或见面课</w:t>
      </w:r>
      <w:r>
        <w:rPr>
          <w:rFonts w:hint="eastAsia" w:ascii="微软雅黑" w:hAnsi="微软雅黑" w:eastAsia="微软雅黑"/>
          <w:szCs w:val="21"/>
          <w:lang w:eastAsia="zh-CN"/>
        </w:rPr>
        <w:t>的</w:t>
      </w:r>
      <w:r>
        <w:rPr>
          <w:rFonts w:hint="eastAsia" w:ascii="微软雅黑" w:hAnsi="微软雅黑" w:eastAsia="微软雅黑"/>
          <w:szCs w:val="21"/>
        </w:rPr>
        <w:t>观看数据异常，将清除所有</w:t>
      </w:r>
      <w:r>
        <w:rPr>
          <w:rFonts w:hint="eastAsia" w:ascii="微软雅黑" w:hAnsi="微软雅黑" w:eastAsia="微软雅黑"/>
          <w:szCs w:val="21"/>
          <w:lang w:eastAsia="zh-CN"/>
        </w:rPr>
        <w:t>的</w:t>
      </w:r>
      <w:r>
        <w:rPr>
          <w:rFonts w:hint="eastAsia" w:ascii="微软雅黑" w:hAnsi="微软雅黑" w:eastAsia="微软雅黑"/>
          <w:szCs w:val="21"/>
        </w:rPr>
        <w:t>学习进度，若发现学生章测试或考试数据异常，则直接通报学校教务处，由教务处决定是否视</w:t>
      </w:r>
      <w:r>
        <w:rPr>
          <w:rFonts w:hint="eastAsia" w:ascii="微软雅黑" w:hAnsi="微软雅黑" w:eastAsia="微软雅黑"/>
          <w:szCs w:val="21"/>
          <w:lang w:eastAsia="zh-CN"/>
        </w:rPr>
        <w:t>为</w:t>
      </w:r>
      <w:r>
        <w:rPr>
          <w:rFonts w:hint="eastAsia" w:ascii="微软雅黑" w:hAnsi="微软雅黑" w:eastAsia="微软雅黑"/>
          <w:szCs w:val="21"/>
        </w:rPr>
        <w:t>作弊行为进行处理。</w:t>
      </w:r>
    </w:p>
    <w:p>
      <w:pPr>
        <w:pStyle w:val="13"/>
        <w:numPr>
          <w:ilvl w:val="0"/>
          <w:numId w:val="2"/>
        </w:numPr>
        <w:ind w:firstLineChars="0"/>
        <w:rPr>
          <w:rFonts w:ascii="微软雅黑" w:hAnsi="微软雅黑" w:eastAsia="微软雅黑"/>
          <w:b/>
          <w:sz w:val="24"/>
          <w:szCs w:val="24"/>
        </w:rPr>
      </w:pPr>
      <w:r>
        <w:rPr>
          <w:rFonts w:hint="eastAsia" w:ascii="微软雅黑" w:hAnsi="微软雅黑" w:eastAsia="微软雅黑"/>
          <w:b/>
          <w:sz w:val="24"/>
          <w:szCs w:val="24"/>
        </w:rPr>
        <w:t>在线客服</w:t>
      </w:r>
    </w:p>
    <w:p>
      <w:pPr>
        <w:ind w:left="420"/>
        <w:jc w:val="left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在学习过程中遇到任何问题，学生可将鼠标移至智慧树网页右侧</w:t>
      </w:r>
      <w:r>
        <w:rPr>
          <w:rFonts w:hint="eastAsia" w:ascii="微软雅黑" w:hAnsi="微软雅黑" w:eastAsia="微软雅黑"/>
          <w:color w:val="00B050"/>
          <w:szCs w:val="21"/>
        </w:rPr>
        <w:t>【</w:t>
      </w:r>
      <w:r>
        <w:rPr>
          <w:rFonts w:hint="eastAsia" w:ascii="微软雅黑" w:hAnsi="微软雅黑" w:eastAsia="微软雅黑"/>
          <w:b/>
          <w:color w:val="00B050"/>
          <w:szCs w:val="21"/>
        </w:rPr>
        <w:t>在线客服</w:t>
      </w:r>
      <w:r>
        <w:rPr>
          <w:rFonts w:hint="eastAsia" w:ascii="微软雅黑" w:hAnsi="微软雅黑" w:eastAsia="微软雅黑"/>
          <w:color w:val="00B050"/>
          <w:szCs w:val="21"/>
        </w:rPr>
        <w:t>】</w:t>
      </w:r>
      <w:r>
        <w:rPr>
          <w:rFonts w:hint="eastAsia" w:ascii="微软雅黑" w:hAnsi="微软雅黑" w:eastAsia="微软雅黑"/>
          <w:szCs w:val="21"/>
        </w:rPr>
        <w:t>，可解决一些简单问题的自动回复，如需要人工客服，请点击下方【人工服务】按钮。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"C:\\Program Files\\Tencent\\QQ\\Users\\31584472\\Image\\C2C\\J2]P{~[_LMK(W7FN4068QJ1.jpg"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530215" cy="2681605"/>
            <wp:effectExtent l="0" t="0" r="13335" b="4445"/>
            <wp:docPr id="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30215" cy="268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ind w:left="420"/>
        <w:jc w:val="left"/>
        <w:rPr>
          <w:rFonts w:ascii="微软雅黑" w:hAnsi="微软雅黑" w:eastAsia="微软雅黑"/>
          <w:szCs w:val="21"/>
        </w:rPr>
      </w:pP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swiss"/>
    <w:pitch w:val="default"/>
    <w:sig w:usb0="80000287" w:usb1="2A0F3C52" w:usb2="00000016" w:usb3="00000000" w:csb0="0004001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  <w:font w:name="Segoe Print">
    <w:altName w:val="Verdana"/>
    <w:panose1 w:val="02000600000000000000"/>
    <w:charset w:val="00"/>
    <w:family w:val="auto"/>
    <w:pitch w:val="default"/>
    <w:sig w:usb0="00000000" w:usb1="00000000" w:usb2="00000000" w:usb3="00000000" w:csb0="2000009F" w:csb1="47010000"/>
  </w:font>
  <w:font w:name="等线 Light">
    <w:altName w:val="Latha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atha">
    <w:panose1 w:val="02000400000000000000"/>
    <w:charset w:val="00"/>
    <w:family w:val="auto"/>
    <w:pitch w:val="default"/>
    <w:sig w:usb0="00100000" w:usb1="00000000" w:usb2="00000000" w:usb3="00000000" w:csb0="00000000" w:csb1="00000000"/>
  </w:font>
  <w:font w:name="Verdana">
    <w:panose1 w:val="020B0604030504040204"/>
    <w:charset w:val="00"/>
    <w:family w:val="auto"/>
    <w:pitch w:val="default"/>
    <w:sig w:usb0="00000287" w:usb1="00000000" w:usb2="00000000" w:usb3="00000000" w:csb0="2000019F" w:csb1="00000000"/>
  </w:font>
  <w:font w:name="等线">
    <w:altName w:val="Latha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600" w:firstLineChars="300"/>
      <w:jc w:val="both"/>
    </w:pPr>
    <w:r>
      <w:rPr>
        <w:caps/>
        <w:color w:val="7F7F7F" w:themeColor="background1" w:themeShade="80"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-222250</wp:posOffset>
              </wp:positionH>
              <wp:positionV relativeFrom="page">
                <wp:posOffset>0</wp:posOffset>
              </wp:positionV>
              <wp:extent cx="1700530" cy="1024255"/>
              <wp:effectExtent l="0" t="0" r="0" b="5080"/>
              <wp:wrapNone/>
              <wp:docPr id="158" name="组 1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59" name="组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矩形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矩形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2" name="矩形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grpSp>
                    <wps:wsp>
                      <wps:cNvPr id="163" name="文本框 16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7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instrText xml:space="preserve">PAGE   \* MERGEFORMAT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fldChar w:fldCharType="separate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  <w:lang w:val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组 158" o:spid="_x0000_s1026" o:spt="203" style="position:absolute;left:0pt;margin-left:-17.5pt;margin-top:0pt;height:80.65pt;width:133.9pt;mso-position-horizontal-relative:page;mso-position-vertical-relative:page;z-index:251659264;mso-width-relative:page;mso-height-relative:page;" coordsize="1700784,1024128" o:gfxdata="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">
              <o:lock v:ext="edit" aspectratio="f"/>
              <v:group id="组 159" o:spid="_x0000_s1026" o:spt="203" style="position:absolute;left:0;top:0;height:1024128;width:1700784;" coordsize="1700784,1024128" o:gfxdata="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PExtRvAAAANwAAAAPAAAAAAAAAAEAIAAAACIAAABkcnMvZG93bnJldi54bWxQ&#10;SwECFAAUAAAACACHTuJAMy8FnjsAAAA5AAAAFQAAAAAAAAABACAAAAALAQAAZHJzL2dyb3Vwc2hh&#10;cGV4bWwueG1sUEsFBgAAAAAGAAYAYAEAAMgDAAAAAA==&#10;">
                <o:lock v:ext="edit" aspectratio="f"/>
                <v:rect id="_x0000_s1026" o:spid="_x0000_s1026" o:spt="1" style="position:absolute;left:0;top:0;height:1024128;width:1700784;v-text-anchor:middle;" fillcolor="#FFFFFF [3212]" filled="t" stroked="f" coordsize="21600,21600" o:gfxdata="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7G4jy/&#10;AAAA3AAAAA8AAAAAAAAAAQAgAAAAIgAAAGRycy9kb3ducmV2LnhtbFBLAQIUABQAAAAIAIdO4kAz&#10;LwWeOwAAADkAAAAQAAAAAAAAAAEAIAAAAA4BAABkcnMvc2hhcGV4bWwueG1sUEsFBgAAAAAGAAYA&#10;WwEAALgDAAAAAA==&#10;">
                  <v:fill on="t" opacity="0f" focussize="0,0"/>
                  <v:stroke on="f" weight="1pt" miterlimit="8" joinstyle="miter"/>
                  <v:imagedata o:title=""/>
                  <o:lock v:ext="edit" aspectratio="f"/>
                </v:rect>
                <v:shape id="矩形 1" o:spid="_x0000_s1026" o:spt="100" style="position:absolute;left:228600;top:0;height:1014984;width:1463040;v-text-anchor:middle;" fillcolor="#4472C4 [3204]" filled="t" stroked="f" coordsize="1462822,1014481" o:gfxdata="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OgrWrsAAADc&#10;AAAADwAAAAAAAAABACAAAAAiAAAAZHJzL2Rvd25yZXYueG1sUEsBAhQAFAAAAAgAh07iQDMvBZ47&#10;AAAAOQAAABAAAAAAAAAAAQAgAAAACgEAAGRycy9zaGFwZXhtbC54bWxQSwUGAAAAAAYABgBbAQAA&#10;tAMAAAAA&#10;" path="m0,0l1462822,0,910372,376306,0,1014481,0,0xe">
                  <v:path o:connectlocs="0,0;1463040,0;910507,376492;0,1014984;0,0" o:connectangles="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rect id="_x0000_s1026" o:spid="_x0000_s1026" o:spt="1" style="position:absolute;left:228600;top:0;height:1024128;width:1472184;v-text-anchor:middle;" filled="t" stroked="f" coordsize="21600,21600" o:gfxdata="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LSBiLsAAADc&#10;AAAADwAAAAAAAAABACAAAAAiAAAAZHJzL2Rvd25yZXYueG1sUEsBAhQAFAAAAAgAh07iQDMvBZ47&#10;AAAAOQAAABAAAAAAAAAAAQAgAAAACgEAAGRycy9zaGFwZXhtbC54bWxQSwUGAAAAAAYABgBbAQAA&#10;tAMAAAAA&#10;">
                  <v:fill type="frame" on="t" focussize="0,0" recolor="t" rotate="t" r:id="rId1"/>
                  <v:stroke on="f" weight="1pt" miterlimit="8" joinstyle="miter"/>
                  <v:imagedata o:title=""/>
                  <o:lock v:ext="edit" aspectratio="f"/>
                </v:rect>
              </v:group>
              <v:shape id="_x0000_s1026" o:spid="_x0000_s1026" o:spt="202" type="#_x0000_t202" style="position:absolute;left:237067;top:18942;flip:x;height:375285;width:442824;v-text-anchor:middle;" filled="f" stroked="f" coordsize="21600,21600" o:gfxdata="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6MBzbsAAADc&#10;AAAADwAAAAAAAAABACAAAAAiAAAAZHJzL2Rvd25yZXYueG1sUEsBAhQAFAAAAAgAh07iQDMvBZ47&#10;AAAAOQAAABAAAAAAAAAAAQAgAAAACgEAAGRycy9zaGFwZXhtbC54bWxQSwUGAAAAAAYABgBbAQAA&#10;tAMAAAAA&#10;">
                <v:fill on="f" focussize="0,0"/>
                <v:stroke on="f" weight="0.5pt"/>
                <v:imagedata o:title=""/>
                <o:lock v:ext="edit" aspectratio="f"/>
                <v:textbox inset="2.54mm,2.54mm,2.54mm,2.54mm">
                  <w:txbxContent>
                    <w:p>
                      <w:pPr>
                        <w:pStyle w:val="7"/>
                        <w:jc w:val="right"/>
                        <w:rPr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instrText xml:space="preserve">PAGE   \* MERGEFORMAT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fldChar w:fldCharType="separate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  <w:lang w:val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20</w: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fldChar w:fldCharType="end"/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caps/>
        <w:color w:val="7F7F7F" w:themeColor="background1" w:themeShade="80"/>
        <w:sz w:val="20"/>
        <w:szCs w:val="20"/>
      </w:rPr>
      <w:drawing>
        <wp:inline distT="0" distB="0" distL="0" distR="0">
          <wp:extent cx="1016000" cy="273685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BA282D"/>
    <w:multiLevelType w:val="singleLevel"/>
    <w:tmpl w:val="59BA282D"/>
    <w:lvl w:ilvl="0" w:tentative="0">
      <w:start w:val="2"/>
      <w:numFmt w:val="chineseCounting"/>
      <w:suff w:val="nothing"/>
      <w:lvlText w:val="%1、"/>
      <w:lvlJc w:val="left"/>
    </w:lvl>
  </w:abstractNum>
  <w:abstractNum w:abstractNumId="1">
    <w:nsid w:val="7FC91F25"/>
    <w:multiLevelType w:val="multilevel"/>
    <w:tmpl w:val="7FC91F25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7470"/>
    <w:rsid w:val="00005BAE"/>
    <w:rsid w:val="00023C9B"/>
    <w:rsid w:val="0002584E"/>
    <w:rsid w:val="00062A17"/>
    <w:rsid w:val="00070291"/>
    <w:rsid w:val="0008370E"/>
    <w:rsid w:val="00092045"/>
    <w:rsid w:val="000956AC"/>
    <w:rsid w:val="000979EA"/>
    <w:rsid w:val="000A2A59"/>
    <w:rsid w:val="000A619A"/>
    <w:rsid w:val="000C057D"/>
    <w:rsid w:val="000C7E64"/>
    <w:rsid w:val="000D3625"/>
    <w:rsid w:val="000F18DC"/>
    <w:rsid w:val="001072B2"/>
    <w:rsid w:val="001158A5"/>
    <w:rsid w:val="001227D6"/>
    <w:rsid w:val="001242C2"/>
    <w:rsid w:val="00134EC4"/>
    <w:rsid w:val="00157997"/>
    <w:rsid w:val="0016681B"/>
    <w:rsid w:val="00167F90"/>
    <w:rsid w:val="001B4407"/>
    <w:rsid w:val="001C4275"/>
    <w:rsid w:val="001E0B68"/>
    <w:rsid w:val="001E42D7"/>
    <w:rsid w:val="001E43D9"/>
    <w:rsid w:val="001E4486"/>
    <w:rsid w:val="001F55D3"/>
    <w:rsid w:val="00206029"/>
    <w:rsid w:val="00206592"/>
    <w:rsid w:val="0020795F"/>
    <w:rsid w:val="00212042"/>
    <w:rsid w:val="00216FEE"/>
    <w:rsid w:val="00247A95"/>
    <w:rsid w:val="00251D15"/>
    <w:rsid w:val="002C20FB"/>
    <w:rsid w:val="002D33DF"/>
    <w:rsid w:val="00311A6E"/>
    <w:rsid w:val="00322921"/>
    <w:rsid w:val="003568CF"/>
    <w:rsid w:val="003601CF"/>
    <w:rsid w:val="003641EE"/>
    <w:rsid w:val="00373754"/>
    <w:rsid w:val="00381A68"/>
    <w:rsid w:val="003827D4"/>
    <w:rsid w:val="003A110A"/>
    <w:rsid w:val="003E2E15"/>
    <w:rsid w:val="003E3A4B"/>
    <w:rsid w:val="003E77E1"/>
    <w:rsid w:val="003F3400"/>
    <w:rsid w:val="004452D3"/>
    <w:rsid w:val="004469C5"/>
    <w:rsid w:val="00457D58"/>
    <w:rsid w:val="00491227"/>
    <w:rsid w:val="004A53ED"/>
    <w:rsid w:val="004C2A28"/>
    <w:rsid w:val="004D560C"/>
    <w:rsid w:val="004F22AE"/>
    <w:rsid w:val="005006D8"/>
    <w:rsid w:val="005204EA"/>
    <w:rsid w:val="00520B99"/>
    <w:rsid w:val="00534B98"/>
    <w:rsid w:val="005410C4"/>
    <w:rsid w:val="00543764"/>
    <w:rsid w:val="00573E5A"/>
    <w:rsid w:val="005765D4"/>
    <w:rsid w:val="00581EE5"/>
    <w:rsid w:val="005A2361"/>
    <w:rsid w:val="005F0591"/>
    <w:rsid w:val="00607929"/>
    <w:rsid w:val="006110F9"/>
    <w:rsid w:val="00615152"/>
    <w:rsid w:val="0062361A"/>
    <w:rsid w:val="006256D5"/>
    <w:rsid w:val="00636BCB"/>
    <w:rsid w:val="006448EA"/>
    <w:rsid w:val="00654E8E"/>
    <w:rsid w:val="00672153"/>
    <w:rsid w:val="00677470"/>
    <w:rsid w:val="00685C44"/>
    <w:rsid w:val="0068630F"/>
    <w:rsid w:val="00692513"/>
    <w:rsid w:val="006940CA"/>
    <w:rsid w:val="006947F4"/>
    <w:rsid w:val="006D7836"/>
    <w:rsid w:val="00723A6F"/>
    <w:rsid w:val="00750FF3"/>
    <w:rsid w:val="00751A5F"/>
    <w:rsid w:val="0076063A"/>
    <w:rsid w:val="00775D82"/>
    <w:rsid w:val="007762F7"/>
    <w:rsid w:val="0079196A"/>
    <w:rsid w:val="00797015"/>
    <w:rsid w:val="00810596"/>
    <w:rsid w:val="00812318"/>
    <w:rsid w:val="00842E36"/>
    <w:rsid w:val="00847811"/>
    <w:rsid w:val="00847AEB"/>
    <w:rsid w:val="00855486"/>
    <w:rsid w:val="008737B0"/>
    <w:rsid w:val="00895D85"/>
    <w:rsid w:val="008972B1"/>
    <w:rsid w:val="008A7E25"/>
    <w:rsid w:val="008B117C"/>
    <w:rsid w:val="008B7A6F"/>
    <w:rsid w:val="008E58A6"/>
    <w:rsid w:val="00900728"/>
    <w:rsid w:val="0091163D"/>
    <w:rsid w:val="00925D4A"/>
    <w:rsid w:val="00941C08"/>
    <w:rsid w:val="00956555"/>
    <w:rsid w:val="00982E17"/>
    <w:rsid w:val="009864C5"/>
    <w:rsid w:val="009A301B"/>
    <w:rsid w:val="009B2DFC"/>
    <w:rsid w:val="009B44FC"/>
    <w:rsid w:val="009B6E5A"/>
    <w:rsid w:val="009C5A27"/>
    <w:rsid w:val="009F50B3"/>
    <w:rsid w:val="00A076F7"/>
    <w:rsid w:val="00A445D2"/>
    <w:rsid w:val="00A73842"/>
    <w:rsid w:val="00A92FF7"/>
    <w:rsid w:val="00A93969"/>
    <w:rsid w:val="00A9467C"/>
    <w:rsid w:val="00AA3528"/>
    <w:rsid w:val="00AC3F19"/>
    <w:rsid w:val="00AC5D55"/>
    <w:rsid w:val="00AC7631"/>
    <w:rsid w:val="00AD6E35"/>
    <w:rsid w:val="00AE2997"/>
    <w:rsid w:val="00AF10A4"/>
    <w:rsid w:val="00AF3951"/>
    <w:rsid w:val="00B44ABA"/>
    <w:rsid w:val="00B50805"/>
    <w:rsid w:val="00B51BFB"/>
    <w:rsid w:val="00B87F58"/>
    <w:rsid w:val="00BA2ECF"/>
    <w:rsid w:val="00BA60C8"/>
    <w:rsid w:val="00BE2F3E"/>
    <w:rsid w:val="00BF2156"/>
    <w:rsid w:val="00C05EFA"/>
    <w:rsid w:val="00C31192"/>
    <w:rsid w:val="00C61EBA"/>
    <w:rsid w:val="00C67F44"/>
    <w:rsid w:val="00C77DD2"/>
    <w:rsid w:val="00C904B5"/>
    <w:rsid w:val="00C9464F"/>
    <w:rsid w:val="00C9465D"/>
    <w:rsid w:val="00CB4D57"/>
    <w:rsid w:val="00CD1FCB"/>
    <w:rsid w:val="00CF13E6"/>
    <w:rsid w:val="00D03A19"/>
    <w:rsid w:val="00D04D97"/>
    <w:rsid w:val="00D31068"/>
    <w:rsid w:val="00D7458C"/>
    <w:rsid w:val="00D85929"/>
    <w:rsid w:val="00D91FEE"/>
    <w:rsid w:val="00D93448"/>
    <w:rsid w:val="00DB1B18"/>
    <w:rsid w:val="00DC2567"/>
    <w:rsid w:val="00DC32EF"/>
    <w:rsid w:val="00DE4518"/>
    <w:rsid w:val="00E16ABB"/>
    <w:rsid w:val="00E35577"/>
    <w:rsid w:val="00E36BD7"/>
    <w:rsid w:val="00E52B39"/>
    <w:rsid w:val="00E57147"/>
    <w:rsid w:val="00E61B8F"/>
    <w:rsid w:val="00EA5907"/>
    <w:rsid w:val="00EB0536"/>
    <w:rsid w:val="00EB14BE"/>
    <w:rsid w:val="00EB5E2A"/>
    <w:rsid w:val="00EB7FD0"/>
    <w:rsid w:val="00EC016C"/>
    <w:rsid w:val="00EF2955"/>
    <w:rsid w:val="00F01DB7"/>
    <w:rsid w:val="00F04620"/>
    <w:rsid w:val="00F32DF5"/>
    <w:rsid w:val="00F3511C"/>
    <w:rsid w:val="00F41813"/>
    <w:rsid w:val="00F44956"/>
    <w:rsid w:val="00F56993"/>
    <w:rsid w:val="00FB6E09"/>
    <w:rsid w:val="00FE46A7"/>
    <w:rsid w:val="00FF38E9"/>
    <w:rsid w:val="00FF6D55"/>
    <w:rsid w:val="0B427F4A"/>
    <w:rsid w:val="0B6E5664"/>
    <w:rsid w:val="349F6F5A"/>
    <w:rsid w:val="528A325A"/>
    <w:rsid w:val="530F1D97"/>
    <w:rsid w:val="60FA3AEC"/>
    <w:rsid w:val="64521C78"/>
    <w:rsid w:val="64F9657A"/>
    <w:rsid w:val="65F8733B"/>
    <w:rsid w:val="733550D8"/>
    <w:rsid w:val="7B4655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1"/>
    <w:next w:val="1"/>
    <w:link w:val="14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character" w:default="1" w:styleId="8">
    <w:name w:val="Default Paragraph Font"/>
    <w:unhideWhenUsed/>
    <w:uiPriority w:val="1"/>
  </w:style>
  <w:style w:type="table" w:default="1" w:styleId="10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3"/>
    <w:basedOn w:val="1"/>
    <w:next w:val="1"/>
    <w:unhideWhenUsed/>
    <w:qFormat/>
    <w:uiPriority w:val="39"/>
    <w:pPr>
      <w:ind w:left="840" w:leftChars="400"/>
    </w:pPr>
  </w:style>
  <w:style w:type="paragraph" w:styleId="5">
    <w:name w:val="Balloon Text"/>
    <w:basedOn w:val="1"/>
    <w:link w:val="18"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9">
    <w:name w:val="Hyperlink"/>
    <w:basedOn w:val="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页眉 字符"/>
    <w:basedOn w:val="8"/>
    <w:link w:val="7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6"/>
    <w:qFormat/>
    <w:uiPriority w:val="99"/>
    <w:rPr>
      <w:sz w:val="18"/>
      <w:szCs w:val="18"/>
    </w:rPr>
  </w:style>
  <w:style w:type="paragraph" w:customStyle="1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标题 3 字符"/>
    <w:basedOn w:val="8"/>
    <w:link w:val="3"/>
    <w:qFormat/>
    <w:uiPriority w:val="9"/>
    <w:rPr>
      <w:rFonts w:ascii="宋体" w:hAnsi="宋体" w:eastAsia="宋体" w:cs="宋体"/>
      <w:b/>
      <w:bCs/>
      <w:kern w:val="0"/>
      <w:sz w:val="27"/>
      <w:szCs w:val="27"/>
    </w:rPr>
  </w:style>
  <w:style w:type="character" w:customStyle="1" w:styleId="15">
    <w:name w:val="Unresolved Mention"/>
    <w:basedOn w:val="8"/>
    <w:unhideWhenUsed/>
    <w:qFormat/>
    <w:uiPriority w:val="99"/>
    <w:rPr>
      <w:color w:val="808080"/>
      <w:shd w:val="clear" w:color="auto" w:fill="E6E6E6"/>
    </w:rPr>
  </w:style>
  <w:style w:type="character" w:customStyle="1" w:styleId="16">
    <w:name w:val="标题 1 字符"/>
    <w:basedOn w:val="8"/>
    <w:link w:val="2"/>
    <w:qFormat/>
    <w:uiPriority w:val="9"/>
    <w:rPr>
      <w:b/>
      <w:bCs/>
      <w:kern w:val="44"/>
      <w:sz w:val="44"/>
      <w:szCs w:val="44"/>
    </w:rPr>
  </w:style>
  <w:style w:type="paragraph" w:customStyle="1" w:styleId="17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  <w:style w:type="character" w:customStyle="1" w:styleId="18">
    <w:name w:val="批注框文本 字符"/>
    <w:basedOn w:val="8"/>
    <w:link w:val="5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jpe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image" Target="media/image3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2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1.jpe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0D2337D-21C8-4699-B73B-48A64021955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895</Words>
  <Characters>5107</Characters>
  <Lines>42</Lines>
  <Paragraphs>11</Paragraphs>
  <ScaleCrop>false</ScaleCrop>
  <LinksUpToDate>false</LinksUpToDate>
  <CharactersWithSpaces>5991</CharactersWithSpaces>
  <Application>WPS Office_10.1.0.6391_F1E327BC-269C-435d-A152-05C5408002CA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2017-06-26T01:06:00Z</dcterms:created>
  <dc:creator>黄正纲</dc:creator>
  <cp:lastModifiedBy>Administrator</cp:lastModifiedBy>
  <dcterms:modified xsi:type="dcterms:W3CDTF">2017-09-14T07:37:45Z</dcterms:modified>
  <cp:revision>103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2052-10.1.0.6391</vt:lpwstr>
  </property>
</Properties>
</file>